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E8" w:rsidRDefault="00852DE8" w:rsidP="00852DE8">
      <w:pPr>
        <w:pStyle w:val="4"/>
        <w:rPr>
          <w:sz w:val="36"/>
        </w:rPr>
      </w:pPr>
      <w:r>
        <w:rPr>
          <w:sz w:val="36"/>
        </w:rPr>
        <w:t>Русский язык</w:t>
      </w:r>
    </w:p>
    <w:p w:rsidR="00852DE8" w:rsidRDefault="00852DE8" w:rsidP="00852DE8">
      <w:pPr>
        <w:pStyle w:val="4"/>
      </w:pPr>
    </w:p>
    <w:p w:rsidR="00852DE8" w:rsidRDefault="00852DE8" w:rsidP="00852DE8">
      <w:pPr>
        <w:pStyle w:val="4"/>
        <w:rPr>
          <w:sz w:val="32"/>
        </w:rPr>
      </w:pPr>
      <w:r>
        <w:rPr>
          <w:sz w:val="32"/>
        </w:rPr>
        <w:t>Пояснительная записка</w:t>
      </w:r>
    </w:p>
    <w:p w:rsidR="00852DE8" w:rsidRDefault="00852DE8" w:rsidP="00852DE8">
      <w:pPr>
        <w:jc w:val="center"/>
        <w:rPr>
          <w:sz w:val="28"/>
        </w:rPr>
      </w:pPr>
    </w:p>
    <w:p w:rsidR="00852DE8" w:rsidRPr="00852DE8" w:rsidRDefault="00852DE8" w:rsidP="00852DE8">
      <w:pPr>
        <w:shd w:val="clear" w:color="auto" w:fill="FFFFFF"/>
        <w:ind w:right="91" w:firstLine="720"/>
        <w:jc w:val="both"/>
        <w:rPr>
          <w:color w:val="000000"/>
          <w:sz w:val="28"/>
          <w:szCs w:val="22"/>
        </w:rPr>
      </w:pPr>
      <w:r w:rsidRPr="006F668A">
        <w:rPr>
          <w:color w:val="000000"/>
          <w:sz w:val="28"/>
          <w:szCs w:val="28"/>
        </w:rPr>
        <w:t xml:space="preserve">Рабочая программа по русскому языку разработана на основе </w:t>
      </w:r>
      <w:r>
        <w:rPr>
          <w:sz w:val="28"/>
          <w:szCs w:val="28"/>
        </w:rPr>
        <w:t xml:space="preserve"> </w:t>
      </w:r>
      <w:r w:rsidRPr="006F668A">
        <w:rPr>
          <w:sz w:val="28"/>
          <w:szCs w:val="28"/>
        </w:rPr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852DE8">
        <w:rPr>
          <w:color w:val="000000"/>
          <w:sz w:val="28"/>
          <w:szCs w:val="22"/>
        </w:rPr>
        <w:t>.</w:t>
      </w:r>
      <w:r w:rsidRPr="00852DE8">
        <w:rPr>
          <w:sz w:val="28"/>
          <w:szCs w:val="22"/>
        </w:rPr>
        <w:t xml:space="preserve"> </w:t>
      </w:r>
      <w:r>
        <w:rPr>
          <w:sz w:val="28"/>
          <w:szCs w:val="22"/>
        </w:rPr>
        <w:t>Программа обеспечена учебника</w:t>
      </w:r>
      <w:r w:rsidRPr="00852DE8">
        <w:rPr>
          <w:sz w:val="28"/>
          <w:szCs w:val="22"/>
        </w:rPr>
        <w:t>м</w:t>
      </w:r>
      <w:r>
        <w:rPr>
          <w:sz w:val="28"/>
          <w:szCs w:val="22"/>
        </w:rPr>
        <w:t>и</w:t>
      </w:r>
      <w:r w:rsidR="007043C1">
        <w:rPr>
          <w:sz w:val="28"/>
          <w:szCs w:val="22"/>
        </w:rPr>
        <w:t xml:space="preserve"> </w:t>
      </w:r>
      <w:r w:rsidR="007B2447">
        <w:rPr>
          <w:sz w:val="28"/>
          <w:szCs w:val="22"/>
        </w:rPr>
        <w:t xml:space="preserve"> </w:t>
      </w:r>
      <w:r w:rsidR="007043C1">
        <w:rPr>
          <w:sz w:val="28"/>
          <w:szCs w:val="22"/>
        </w:rPr>
        <w:t xml:space="preserve">   </w:t>
      </w:r>
      <w:r w:rsidRPr="00852DE8">
        <w:rPr>
          <w:sz w:val="28"/>
          <w:szCs w:val="22"/>
        </w:rPr>
        <w:t xml:space="preserve"> </w:t>
      </w:r>
      <w:r w:rsidR="007043C1">
        <w:rPr>
          <w:sz w:val="28"/>
          <w:szCs w:val="22"/>
        </w:rPr>
        <w:t>«Русский язык. 4</w:t>
      </w:r>
      <w:r w:rsidRPr="00852DE8">
        <w:rPr>
          <w:sz w:val="28"/>
          <w:szCs w:val="22"/>
        </w:rPr>
        <w:t xml:space="preserve"> класс», автор Т.Г. </w:t>
      </w:r>
      <w:proofErr w:type="spellStart"/>
      <w:r w:rsidRPr="00852DE8">
        <w:rPr>
          <w:sz w:val="28"/>
          <w:szCs w:val="22"/>
        </w:rPr>
        <w:t>Рамзаева</w:t>
      </w:r>
      <w:proofErr w:type="spellEnd"/>
      <w:r w:rsidRPr="00852DE8">
        <w:rPr>
          <w:sz w:val="28"/>
          <w:szCs w:val="22"/>
        </w:rPr>
        <w:t xml:space="preserve"> 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52DE8">
        <w:rPr>
          <w:sz w:val="28"/>
          <w:szCs w:val="22"/>
        </w:rPr>
        <w:t>Предмет «Русский язык» играет важную роль в реализации основных</w:t>
      </w:r>
      <w:r w:rsidRPr="00852DE8">
        <w:rPr>
          <w:sz w:val="36"/>
          <w:szCs w:val="28"/>
        </w:rPr>
        <w:t xml:space="preserve"> </w:t>
      </w:r>
      <w:r w:rsidRPr="00A235A0">
        <w:rPr>
          <w:sz w:val="28"/>
          <w:szCs w:val="28"/>
        </w:rPr>
        <w:t>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sz w:val="28"/>
          <w:szCs w:val="28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 xml:space="preserve">отечественного языка» (К. Д. Ушинский). 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sz w:val="28"/>
          <w:szCs w:val="28"/>
        </w:rPr>
        <w:t xml:space="preserve">Изучение русского языка в начальных классах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>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b/>
          <w:sz w:val="28"/>
          <w:szCs w:val="28"/>
        </w:rPr>
        <w:t xml:space="preserve">Целями </w:t>
      </w:r>
      <w:r w:rsidRPr="00A235A0">
        <w:rPr>
          <w:sz w:val="28"/>
          <w:szCs w:val="28"/>
        </w:rPr>
        <w:t>изучения предмета «Русский язык» в начальной школе являются: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sz w:val="28"/>
          <w:szCs w:val="28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b/>
          <w:sz w:val="28"/>
          <w:szCs w:val="28"/>
        </w:rPr>
        <w:t>Общая характеристика курса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lastRenderedPageBreak/>
        <w:t xml:space="preserve">развитие диалогической и монологической устной и письменной речи; 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развитие коммуника</w:t>
      </w:r>
      <w:r w:rsidRPr="00A235A0">
        <w:rPr>
          <w:sz w:val="28"/>
          <w:szCs w:val="28"/>
        </w:rPr>
        <w:softHyphen/>
        <w:t>тивных умений;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развитие нравственных и эстетических чувств; 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развитие способностей к творческой деятель</w:t>
      </w:r>
      <w:r w:rsidRPr="00A235A0">
        <w:rPr>
          <w:sz w:val="28"/>
          <w:szCs w:val="28"/>
        </w:rPr>
        <w:softHyphen/>
        <w:t>ности.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Программа определяет ряд практических </w:t>
      </w:r>
      <w:r w:rsidRPr="00A235A0">
        <w:rPr>
          <w:b/>
          <w:sz w:val="28"/>
          <w:szCs w:val="28"/>
        </w:rPr>
        <w:t>задач</w:t>
      </w:r>
      <w:r w:rsidRPr="00A235A0">
        <w:rPr>
          <w:sz w:val="28"/>
          <w:szCs w:val="28"/>
        </w:rPr>
        <w:t>, решение которых обеспечит достижение основных целей изучения предмета: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A235A0">
        <w:rPr>
          <w:sz w:val="28"/>
          <w:szCs w:val="28"/>
        </w:rPr>
        <w:t>морфемике</w:t>
      </w:r>
      <w:proofErr w:type="spellEnd"/>
      <w:r w:rsidRPr="00A235A0">
        <w:rPr>
          <w:sz w:val="28"/>
          <w:szCs w:val="28"/>
        </w:rPr>
        <w:t xml:space="preserve"> (состав слова), морфологии и синтаксисе;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852DE8" w:rsidRPr="00A235A0" w:rsidRDefault="007043C1" w:rsidP="007043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2DE8" w:rsidRPr="00A235A0">
        <w:rPr>
          <w:sz w:val="28"/>
          <w:szCs w:val="28"/>
        </w:rPr>
        <w:t>Систематический курс русского языка представлен в программе следующими содержательными линиями: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A235A0">
        <w:rPr>
          <w:sz w:val="28"/>
          <w:szCs w:val="28"/>
        </w:rPr>
        <w:t>морфемика</w:t>
      </w:r>
      <w:proofErr w:type="spellEnd"/>
      <w:r w:rsidRPr="00A235A0">
        <w:rPr>
          <w:sz w:val="28"/>
          <w:szCs w:val="28"/>
        </w:rPr>
        <w:t xml:space="preserve">), грамматика (морфология и синтаксис);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• орфография и пунктуация;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• развитие речи.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lastRenderedPageBreak/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 xml:space="preserve">его лексикой, фразеологией, фонетикой и графикой, богатейшей словообразовательной системой, его грамматикой, разнообразием синтаксических структур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 xml:space="preserve">формируется собственная языковая способность ученика, осуществляется становление личности.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A235A0">
        <w:rPr>
          <w:sz w:val="28"/>
          <w:szCs w:val="28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A235A0">
        <w:rPr>
          <w:sz w:val="28"/>
          <w:szCs w:val="28"/>
        </w:rPr>
        <w:t>речеведческими</w:t>
      </w:r>
      <w:proofErr w:type="spellEnd"/>
      <w:r w:rsidRPr="00A235A0">
        <w:rPr>
          <w:sz w:val="28"/>
          <w:szCs w:val="28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A235A0">
        <w:rPr>
          <w:sz w:val="28"/>
          <w:szCs w:val="28"/>
        </w:rPr>
        <w:t xml:space="preserve"> с оценкой и самооценкой выполненной учеником творческой работы.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</w:t>
      </w:r>
      <w:r w:rsidRPr="00A235A0">
        <w:rPr>
          <w:sz w:val="28"/>
          <w:szCs w:val="28"/>
        </w:rPr>
        <w:lastRenderedPageBreak/>
        <w:t>процессы словоизменения, формируются грамматические умения, орфографические и речевые навыки.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A235A0">
        <w:rPr>
          <w:sz w:val="28"/>
          <w:szCs w:val="28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A235A0">
        <w:rPr>
          <w:sz w:val="28"/>
          <w:szCs w:val="28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A235A0">
        <w:rPr>
          <w:sz w:val="28"/>
          <w:szCs w:val="28"/>
        </w:rPr>
        <w:t>аудирования</w:t>
      </w:r>
      <w:proofErr w:type="spellEnd"/>
      <w:r w:rsidRPr="00A235A0">
        <w:rPr>
          <w:sz w:val="28"/>
          <w:szCs w:val="28"/>
        </w:rPr>
        <w:t>, говорения, чтения и письма.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A235A0">
        <w:rPr>
          <w:sz w:val="28"/>
          <w:szCs w:val="28"/>
        </w:rPr>
        <w:t>общеучебных</w:t>
      </w:r>
      <w:proofErr w:type="spellEnd"/>
      <w:r w:rsidRPr="00A235A0">
        <w:rPr>
          <w:sz w:val="28"/>
          <w:szCs w:val="28"/>
        </w:rPr>
        <w:t>, логических и познавательных (символико-моделирующих) универсальных действий с языковыми единицами.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A235A0">
        <w:rPr>
          <w:sz w:val="28"/>
          <w:szCs w:val="28"/>
        </w:rPr>
        <w:t>Сформированность</w:t>
      </w:r>
      <w:proofErr w:type="spellEnd"/>
      <w:r w:rsidRPr="00A235A0">
        <w:rPr>
          <w:sz w:val="28"/>
          <w:szCs w:val="28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852DE8" w:rsidRPr="00A235A0" w:rsidRDefault="00852DE8" w:rsidP="00852DE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Содержание программы является основой для овладения учащимися приёмами активного анализа и синтеза (приме</w:t>
      </w:r>
      <w:r w:rsidRPr="00A235A0">
        <w:rPr>
          <w:sz w:val="28"/>
          <w:szCs w:val="28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A235A0">
        <w:rPr>
          <w:sz w:val="28"/>
          <w:szCs w:val="28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A235A0">
        <w:rPr>
          <w:sz w:val="28"/>
          <w:szCs w:val="28"/>
        </w:rPr>
        <w:softHyphen/>
        <w:t>ношения к употреблению в речи основных единиц языка.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</w:t>
      </w:r>
      <w:r w:rsidRPr="00A235A0">
        <w:rPr>
          <w:sz w:val="28"/>
          <w:szCs w:val="28"/>
        </w:rPr>
        <w:lastRenderedPageBreak/>
        <w:t xml:space="preserve">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B671ED" w:rsidRDefault="00852DE8" w:rsidP="00852DE8">
      <w:pPr>
        <w:shd w:val="clear" w:color="auto" w:fill="FFFFFF"/>
        <w:ind w:left="36" w:right="17" w:firstLine="720"/>
        <w:jc w:val="both"/>
      </w:pPr>
      <w:r w:rsidRPr="00A235A0">
        <w:rPr>
          <w:sz w:val="28"/>
          <w:szCs w:val="28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A235A0">
        <w:rPr>
          <w:sz w:val="28"/>
          <w:szCs w:val="28"/>
        </w:rPr>
        <w:t>со</w:t>
      </w:r>
      <w:proofErr w:type="gramEnd"/>
      <w:r w:rsidRPr="00A235A0">
        <w:rPr>
          <w:sz w:val="28"/>
          <w:szCs w:val="28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  <w:r w:rsidRPr="00430144">
        <w:t xml:space="preserve"> </w:t>
      </w:r>
    </w:p>
    <w:p w:rsidR="00B671ED" w:rsidRPr="001E174C" w:rsidRDefault="00B671ED" w:rsidP="00B671ED">
      <w:pPr>
        <w:jc w:val="both"/>
        <w:rPr>
          <w:sz w:val="28"/>
          <w:szCs w:val="28"/>
        </w:rPr>
      </w:pPr>
      <w:r w:rsidRPr="001E174C">
        <w:rPr>
          <w:sz w:val="28"/>
          <w:szCs w:val="28"/>
        </w:rPr>
        <w:t xml:space="preserve">          В соответствии с базисным учебным планом программа </w:t>
      </w:r>
      <w:r w:rsidR="007B2447">
        <w:rPr>
          <w:sz w:val="28"/>
          <w:szCs w:val="28"/>
        </w:rPr>
        <w:t xml:space="preserve">  4  класса</w:t>
      </w:r>
      <w:r>
        <w:rPr>
          <w:sz w:val="28"/>
          <w:szCs w:val="28"/>
        </w:rPr>
        <w:t xml:space="preserve"> </w:t>
      </w:r>
      <w:r w:rsidRPr="001E174C">
        <w:rPr>
          <w:sz w:val="28"/>
          <w:szCs w:val="28"/>
        </w:rPr>
        <w:t xml:space="preserve">составлена из расчета  </w:t>
      </w:r>
      <w:r w:rsidRPr="001E174C">
        <w:rPr>
          <w:i/>
          <w:sz w:val="28"/>
          <w:szCs w:val="28"/>
        </w:rPr>
        <w:t>5 часов в неделю, 170 часов в год</w:t>
      </w:r>
      <w:r w:rsidRPr="001E174C">
        <w:rPr>
          <w:sz w:val="28"/>
          <w:szCs w:val="28"/>
        </w:rPr>
        <w:t xml:space="preserve">. </w:t>
      </w:r>
    </w:p>
    <w:p w:rsidR="00B671ED" w:rsidRPr="00323778" w:rsidRDefault="00B671ED" w:rsidP="00B671ED">
      <w:pPr>
        <w:ind w:firstLine="709"/>
        <w:jc w:val="both"/>
      </w:pPr>
      <w:r>
        <w:rPr>
          <w:sz w:val="28"/>
          <w:szCs w:val="28"/>
        </w:rPr>
        <w:t xml:space="preserve"> </w:t>
      </w:r>
    </w:p>
    <w:p w:rsidR="00B671ED" w:rsidRDefault="00B671ED" w:rsidP="00B671ED">
      <w:pPr>
        <w:jc w:val="center"/>
        <w:rPr>
          <w:sz w:val="28"/>
        </w:rPr>
      </w:pPr>
    </w:p>
    <w:p w:rsidR="00B671ED" w:rsidRDefault="00B671ED" w:rsidP="00B671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4 класс</w:t>
      </w:r>
    </w:p>
    <w:p w:rsidR="00B671ED" w:rsidRDefault="00B671ED" w:rsidP="00B671ED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"/>
        <w:gridCol w:w="7125"/>
        <w:gridCol w:w="1418"/>
      </w:tblGrid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Всего часов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Повторение </w:t>
            </w:r>
            <w:proofErr w:type="gramStart"/>
            <w:r>
              <w:rPr>
                <w:sz w:val="28"/>
              </w:rPr>
              <w:t>изученного</w:t>
            </w:r>
            <w:proofErr w:type="gramEnd"/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Однородные члены предложения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Текст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Имя существительное. Склонение имен существительных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Три склонения имен существительных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падежных окончаний имен существительных 1-го, 2-го и 3-го склонения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Множественное число имен существительных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Имя прилагательное. Правописание родовых окончаний имен прилагательных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Склонение имен прилагательных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падежных окончаний имен прилагательных мужского и среднего рода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падежных окончаний имен прилагательных женского рода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Склонение имен прилагательных во множественном числе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Повторение изученного об имени прилагательном и имени существительном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Местоимение. Понятие о местоимении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местоимений с предлогами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Глагол. Общее понятие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Изменение глаголов по временам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18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Неопределенная форма глагола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Изменение глаголов по лицам и числам (спряжение)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I</w:t>
            </w:r>
            <w:r>
              <w:rPr>
                <w:sz w:val="28"/>
              </w:rPr>
              <w:t xml:space="preserve"> и </w:t>
            </w:r>
            <w:r>
              <w:rPr>
                <w:sz w:val="28"/>
                <w:lang w:val="en-US"/>
              </w:rPr>
              <w:t>II</w:t>
            </w:r>
            <w:r>
              <w:rPr>
                <w:sz w:val="28"/>
              </w:rPr>
              <w:t xml:space="preserve"> спряжение глаголов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Глаголы-исключения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глаголов в прошедшем времени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Повторение в конце учебного года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B671ED" w:rsidTr="00B671ED">
        <w:tc>
          <w:tcPr>
            <w:tcW w:w="496" w:type="dxa"/>
          </w:tcPr>
          <w:p w:rsidR="00B671ED" w:rsidRPr="007B2447" w:rsidRDefault="00B671ED" w:rsidP="00806BD7">
            <w:pPr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7125" w:type="dxa"/>
          </w:tcPr>
          <w:p w:rsidR="00B671ED" w:rsidRPr="007B2447" w:rsidRDefault="00B671ED" w:rsidP="00806BD7">
            <w:pPr>
              <w:pStyle w:val="2"/>
              <w:rPr>
                <w:color w:val="000000" w:themeColor="text1"/>
              </w:rPr>
            </w:pPr>
            <w:r w:rsidRPr="007B2447">
              <w:rPr>
                <w:color w:val="000000" w:themeColor="text1"/>
              </w:rPr>
              <w:t>Итого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</w:tr>
    </w:tbl>
    <w:p w:rsidR="00B671ED" w:rsidRDefault="00B671ED" w:rsidP="00B671ED">
      <w:pPr>
        <w:jc w:val="center"/>
        <w:rPr>
          <w:sz w:val="28"/>
        </w:rPr>
      </w:pPr>
    </w:p>
    <w:p w:rsidR="00B671ED" w:rsidRDefault="00B671ED" w:rsidP="00B671ED">
      <w:pPr>
        <w:jc w:val="center"/>
        <w:rPr>
          <w:sz w:val="28"/>
        </w:rPr>
      </w:pPr>
    </w:p>
    <w:p w:rsidR="00B671ED" w:rsidRPr="00323778" w:rsidRDefault="00B671ED" w:rsidP="00B671ED">
      <w:pPr>
        <w:ind w:firstLine="709"/>
        <w:jc w:val="both"/>
      </w:pPr>
    </w:p>
    <w:p w:rsidR="00B671ED" w:rsidRPr="00323778" w:rsidRDefault="00B671ED" w:rsidP="00B671ED">
      <w:pPr>
        <w:jc w:val="both"/>
        <w:rPr>
          <w:sz w:val="28"/>
          <w:szCs w:val="28"/>
        </w:rPr>
      </w:pPr>
      <w:r w:rsidRPr="00323778">
        <w:rPr>
          <w:sz w:val="28"/>
          <w:szCs w:val="28"/>
        </w:rPr>
        <w:t>Программные требования к ЗУН учащихся:</w:t>
      </w:r>
    </w:p>
    <w:p w:rsidR="00B671ED" w:rsidRPr="00323778" w:rsidRDefault="00B671ED" w:rsidP="00B671ED">
      <w:pPr>
        <w:rPr>
          <w:sz w:val="28"/>
          <w:szCs w:val="28"/>
          <w:u w:val="single"/>
        </w:rPr>
      </w:pPr>
      <w:r w:rsidRPr="00323778">
        <w:rPr>
          <w:sz w:val="28"/>
          <w:szCs w:val="28"/>
          <w:u w:val="single"/>
        </w:rPr>
        <w:t>Должны знать:</w:t>
      </w:r>
    </w:p>
    <w:p w:rsidR="00B671ED" w:rsidRPr="00323778" w:rsidRDefault="00B671ED" w:rsidP="00B671ED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части слова: корень, окончание, приставку, суффикс;</w:t>
      </w:r>
    </w:p>
    <w:p w:rsidR="00B671ED" w:rsidRPr="00323778" w:rsidRDefault="00B671ED" w:rsidP="00B671ED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части речи: имя существительное, имя прилагательное, глагол, предлог;</w:t>
      </w:r>
    </w:p>
    <w:p w:rsidR="00B671ED" w:rsidRPr="00323778" w:rsidRDefault="00B671ED" w:rsidP="00B671ED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члены предложения: главные (подлежащее и сказуемое) и второстепенные.</w:t>
      </w:r>
    </w:p>
    <w:p w:rsidR="00B671ED" w:rsidRPr="00323778" w:rsidRDefault="00B671ED" w:rsidP="00B671ED">
      <w:pPr>
        <w:pStyle w:val="a3"/>
        <w:rPr>
          <w:bCs/>
          <w:sz w:val="28"/>
          <w:szCs w:val="28"/>
        </w:rPr>
      </w:pPr>
      <w:r w:rsidRPr="00323778">
        <w:rPr>
          <w:bCs/>
          <w:sz w:val="28"/>
          <w:szCs w:val="28"/>
          <w:u w:val="single"/>
        </w:rPr>
        <w:t>Уметь</w:t>
      </w:r>
      <w:proofErr w:type="gramStart"/>
      <w:r w:rsidRPr="00323778">
        <w:rPr>
          <w:bCs/>
          <w:sz w:val="28"/>
          <w:szCs w:val="28"/>
          <w:u w:val="single"/>
        </w:rPr>
        <w:t xml:space="preserve"> :</w:t>
      </w:r>
      <w:proofErr w:type="gramEnd"/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грамотно и каллиграфически правильно списывать и писать под диктовку текст (55 – 65 слов), включающий изученные орфограммы (безударные гласные, проверяемые ударением; безударные гласные, не проверяемые ударением; звонкие и глухие согласные, разделительные Ъ и Ь, непроизносимые согласные, Ь после шипящих на конце имён существительных женского рода, НЕ с глаголами, раздельное написание предлогов со словами) и знаки препинания в конце предложения (точка, вопросительный и восклицательный знаки);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производить разбор слов по составу: находить окончание, выделять корень, приставку, суффикс;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подбирать однокоренные слова разных частей речи;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распознавать части речи, их грамматические признаки (род, число, падеж имён существительных, род и число имён прилагательных, время и число глаголов);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изменять имена существительные по числам;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склонять в единственном числе имена существительные с ударными окончаниями;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изменять имя прилагательное по родам и числам в соответствии с родом и числом существительного;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изменять глагол по временам (простые случаи) и в прошедшем времени – по родам;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распознавать и употреблять в тексте синонимы, антонимы;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устанавливать по вопросам связь между словами в предложении, вычленять словосочетания;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lastRenderedPageBreak/>
        <w:t>распознавать главное и зависимое слово в словосочетании;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производить синтаксический разбор предложений: определять их вид по цели высказывания и по интонации, выделять главные и второстепенные члены предложения, устанавливать связь между ними по вопросам;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интонационно правильно произносить предложения;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писать изложение в 60 – 75 слов по коллективно (или самостоятельно) составленному плану;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определять тему и основную мысль текста;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делить текст на части, соблюдать красную строку;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устанавливать связь между частями текста;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устанавливать связь между предложениями в каждой части текста;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озаглавливать текст с опорой на тему или его основную мысль;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распознавать текст – повествование, описание, рассуждение;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писать (после предварительной подготовки) сочинение повествовательного характера по сюжетной картинке, личным наблюдениям;</w:t>
      </w:r>
    </w:p>
    <w:p w:rsidR="00B671ED" w:rsidRPr="0060240F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7B2447">
        <w:rPr>
          <w:sz w:val="28"/>
        </w:rPr>
        <w:t>составлять устный ответ-рассуждение</w:t>
      </w:r>
      <w:r w:rsidRPr="00323778">
        <w:t>.</w:t>
      </w:r>
    </w:p>
    <w:p w:rsidR="00B671ED" w:rsidRDefault="00B671ED" w:rsidP="00B671ED">
      <w:pPr>
        <w:shd w:val="clear" w:color="auto" w:fill="FFFFFF"/>
        <w:ind w:right="26"/>
        <w:jc w:val="both"/>
        <w:rPr>
          <w:b/>
          <w:bCs/>
          <w:color w:val="000000"/>
        </w:rPr>
      </w:pPr>
    </w:p>
    <w:p w:rsidR="004D6B9D" w:rsidRPr="006B0B5D" w:rsidRDefault="004D6B9D" w:rsidP="004D6B9D">
      <w:pPr>
        <w:jc w:val="center"/>
        <w:rPr>
          <w:b/>
          <w:sz w:val="28"/>
          <w:szCs w:val="28"/>
        </w:rPr>
      </w:pPr>
      <w:r w:rsidRPr="006B0B5D">
        <w:rPr>
          <w:b/>
          <w:sz w:val="28"/>
          <w:szCs w:val="28"/>
        </w:rPr>
        <w:t>Результаты изучения курса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6B0B5D">
        <w:rPr>
          <w:sz w:val="28"/>
          <w:szCs w:val="28"/>
        </w:rPr>
        <w:t>метапредметных</w:t>
      </w:r>
      <w:proofErr w:type="spellEnd"/>
      <w:r w:rsidRPr="006B0B5D">
        <w:rPr>
          <w:sz w:val="28"/>
          <w:szCs w:val="28"/>
        </w:rPr>
        <w:t xml:space="preserve"> и предметных результатов.</w:t>
      </w:r>
    </w:p>
    <w:p w:rsidR="004D6B9D" w:rsidRPr="006B0B5D" w:rsidRDefault="004D6B9D" w:rsidP="004D6B9D">
      <w:pPr>
        <w:ind w:firstLine="540"/>
        <w:jc w:val="both"/>
        <w:rPr>
          <w:b/>
          <w:sz w:val="28"/>
          <w:szCs w:val="28"/>
        </w:rPr>
      </w:pPr>
    </w:p>
    <w:p w:rsidR="004D6B9D" w:rsidRPr="006B0B5D" w:rsidRDefault="004D6B9D" w:rsidP="004D6B9D">
      <w:pPr>
        <w:ind w:firstLine="540"/>
        <w:jc w:val="both"/>
        <w:rPr>
          <w:b/>
          <w:sz w:val="28"/>
          <w:szCs w:val="28"/>
        </w:rPr>
      </w:pPr>
      <w:r w:rsidRPr="006B0B5D">
        <w:rPr>
          <w:b/>
          <w:sz w:val="28"/>
          <w:szCs w:val="28"/>
        </w:rPr>
        <w:t>Личностные результаты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1. Формирование </w:t>
      </w:r>
      <w:r w:rsidRPr="006B0B5D">
        <w:rPr>
          <w:iCs/>
          <w:sz w:val="28"/>
          <w:szCs w:val="28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2. Формирование </w:t>
      </w:r>
      <w:r w:rsidRPr="006B0B5D">
        <w:rPr>
          <w:iCs/>
          <w:sz w:val="28"/>
          <w:szCs w:val="28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D6B9D" w:rsidRPr="006B0B5D" w:rsidRDefault="004D6B9D" w:rsidP="004D6B9D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4. Овладение н</w:t>
      </w:r>
      <w:r w:rsidRPr="006B0B5D">
        <w:rPr>
          <w:iCs/>
          <w:sz w:val="28"/>
          <w:szCs w:val="28"/>
        </w:rPr>
        <w:t>ачальными навыками адаптации в динамично изменяющемся и развивающемся мире.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5. </w:t>
      </w:r>
      <w:r w:rsidRPr="006B0B5D">
        <w:rPr>
          <w:iCs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6. Развитие самостоятельности</w:t>
      </w:r>
      <w:r w:rsidRPr="006B0B5D">
        <w:rPr>
          <w:iCs/>
          <w:sz w:val="28"/>
          <w:szCs w:val="28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7. Формирование э</w:t>
      </w:r>
      <w:r w:rsidRPr="006B0B5D">
        <w:rPr>
          <w:iCs/>
          <w:sz w:val="28"/>
          <w:szCs w:val="28"/>
        </w:rPr>
        <w:t>стетических потребностей, ценностей и чувств.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lastRenderedPageBreak/>
        <w:t>8. Развитие э</w:t>
      </w:r>
      <w:r w:rsidRPr="006B0B5D">
        <w:rPr>
          <w:iCs/>
          <w:sz w:val="28"/>
          <w:szCs w:val="28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9. </w:t>
      </w:r>
      <w:r w:rsidRPr="006B0B5D">
        <w:rPr>
          <w:iCs/>
          <w:sz w:val="28"/>
          <w:szCs w:val="28"/>
        </w:rPr>
        <w:t xml:space="preserve">Развитие навыков сотрудничества </w:t>
      </w:r>
      <w:proofErr w:type="gramStart"/>
      <w:r w:rsidRPr="006B0B5D">
        <w:rPr>
          <w:iCs/>
          <w:sz w:val="28"/>
          <w:szCs w:val="28"/>
        </w:rPr>
        <w:t>со</w:t>
      </w:r>
      <w:proofErr w:type="gramEnd"/>
      <w:r w:rsidRPr="006B0B5D">
        <w:rPr>
          <w:iCs/>
          <w:sz w:val="28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10. </w:t>
      </w:r>
      <w:r w:rsidRPr="006B0B5D">
        <w:rPr>
          <w:iCs/>
          <w:sz w:val="28"/>
          <w:szCs w:val="28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4D6B9D" w:rsidRPr="006B0B5D" w:rsidRDefault="004D6B9D" w:rsidP="004D6B9D">
      <w:pPr>
        <w:jc w:val="both"/>
        <w:rPr>
          <w:iCs/>
          <w:sz w:val="28"/>
          <w:szCs w:val="28"/>
        </w:rPr>
      </w:pPr>
    </w:p>
    <w:p w:rsidR="004D6B9D" w:rsidRPr="006B0B5D" w:rsidRDefault="004D6B9D" w:rsidP="004D6B9D">
      <w:pPr>
        <w:ind w:firstLine="600"/>
        <w:jc w:val="both"/>
        <w:rPr>
          <w:b/>
          <w:sz w:val="28"/>
          <w:szCs w:val="28"/>
        </w:rPr>
      </w:pPr>
      <w:proofErr w:type="spellStart"/>
      <w:r w:rsidRPr="006B0B5D">
        <w:rPr>
          <w:b/>
          <w:sz w:val="28"/>
          <w:szCs w:val="28"/>
        </w:rPr>
        <w:t>Метапредметные</w:t>
      </w:r>
      <w:proofErr w:type="spellEnd"/>
      <w:r w:rsidRPr="006B0B5D">
        <w:rPr>
          <w:sz w:val="28"/>
          <w:szCs w:val="28"/>
        </w:rPr>
        <w:t xml:space="preserve"> </w:t>
      </w:r>
      <w:r w:rsidRPr="006B0B5D">
        <w:rPr>
          <w:b/>
          <w:sz w:val="28"/>
          <w:szCs w:val="28"/>
        </w:rPr>
        <w:t>результаты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 xml:space="preserve">Овладение </w:t>
      </w:r>
      <w:r w:rsidRPr="006B0B5D">
        <w:rPr>
          <w:iCs/>
          <w:sz w:val="28"/>
          <w:szCs w:val="28"/>
        </w:rPr>
        <w:t>способностью принимать и сохранять цели и задачи учебной деятельности, поиска средств её осуществления.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2. Формирование умения</w:t>
      </w:r>
      <w:r w:rsidRPr="006B0B5D">
        <w:rPr>
          <w:iCs/>
          <w:sz w:val="28"/>
          <w:szCs w:val="28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3. </w:t>
      </w:r>
      <w:r w:rsidRPr="006B0B5D">
        <w:rPr>
          <w:iCs/>
          <w:sz w:val="28"/>
          <w:szCs w:val="28"/>
        </w:rPr>
        <w:t>Использование знаково-символических сре</w:t>
      </w:r>
      <w:proofErr w:type="gramStart"/>
      <w:r w:rsidRPr="006B0B5D">
        <w:rPr>
          <w:iCs/>
          <w:sz w:val="28"/>
          <w:szCs w:val="28"/>
        </w:rPr>
        <w:t>дств пр</w:t>
      </w:r>
      <w:proofErr w:type="gramEnd"/>
      <w:r w:rsidRPr="006B0B5D">
        <w:rPr>
          <w:iCs/>
          <w:sz w:val="28"/>
          <w:szCs w:val="28"/>
        </w:rPr>
        <w:t>едставления информации.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4. Активное использование речевых средств и сре</w:t>
      </w:r>
      <w:proofErr w:type="gramStart"/>
      <w:r w:rsidRPr="006B0B5D">
        <w:rPr>
          <w:sz w:val="28"/>
          <w:szCs w:val="28"/>
        </w:rPr>
        <w:t>дств дл</w:t>
      </w:r>
      <w:proofErr w:type="gramEnd"/>
      <w:r w:rsidRPr="006B0B5D">
        <w:rPr>
          <w:sz w:val="28"/>
          <w:szCs w:val="28"/>
        </w:rPr>
        <w:t>я решения коммуникативных и познавательных задач.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5.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6.</w:t>
      </w:r>
      <w:r w:rsidRPr="006B0B5D">
        <w:rPr>
          <w:sz w:val="28"/>
          <w:szCs w:val="28"/>
          <w:lang w:val="en-US"/>
        </w:rPr>
        <w:t> </w:t>
      </w:r>
      <w:proofErr w:type="gramStart"/>
      <w:r w:rsidRPr="006B0B5D">
        <w:rPr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7.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Овладение л</w:t>
      </w:r>
      <w:r w:rsidRPr="006B0B5D">
        <w:rPr>
          <w:iCs/>
          <w:sz w:val="28"/>
          <w:szCs w:val="28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6B0B5D">
        <w:rPr>
          <w:sz w:val="28"/>
          <w:szCs w:val="28"/>
        </w:rPr>
        <w:t>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8.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9.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10. Готовность конструктивно разрешать конфликты посредством учёта интересов сторон и сотрудничества.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11.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lastRenderedPageBreak/>
        <w:t>12.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 xml:space="preserve">Овладение базовыми предметными и </w:t>
      </w:r>
      <w:proofErr w:type="spellStart"/>
      <w:r w:rsidRPr="006B0B5D">
        <w:rPr>
          <w:sz w:val="28"/>
          <w:szCs w:val="28"/>
        </w:rPr>
        <w:t>межпредметными</w:t>
      </w:r>
      <w:proofErr w:type="spellEnd"/>
      <w:r w:rsidRPr="006B0B5D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13.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</w:p>
    <w:p w:rsidR="004D6B9D" w:rsidRPr="006B0B5D" w:rsidRDefault="004D6B9D" w:rsidP="004D6B9D">
      <w:pPr>
        <w:ind w:firstLine="567"/>
        <w:jc w:val="both"/>
        <w:rPr>
          <w:b/>
          <w:sz w:val="28"/>
          <w:szCs w:val="28"/>
        </w:rPr>
      </w:pPr>
      <w:r w:rsidRPr="006B0B5D">
        <w:rPr>
          <w:b/>
          <w:sz w:val="28"/>
          <w:szCs w:val="28"/>
        </w:rPr>
        <w:t>Предметные результаты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bCs/>
          <w:iCs/>
          <w:sz w:val="28"/>
          <w:szCs w:val="28"/>
        </w:rPr>
        <w:t>1.</w:t>
      </w:r>
      <w:r w:rsidRPr="006B0B5D">
        <w:rPr>
          <w:bCs/>
          <w:iCs/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 xml:space="preserve">3. </w:t>
      </w:r>
      <w:proofErr w:type="spellStart"/>
      <w:r w:rsidRPr="006B0B5D">
        <w:rPr>
          <w:sz w:val="28"/>
          <w:szCs w:val="28"/>
        </w:rPr>
        <w:t>Сформированность</w:t>
      </w:r>
      <w:proofErr w:type="spellEnd"/>
      <w:r w:rsidRPr="006B0B5D">
        <w:rPr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4.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5.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4D6B9D" w:rsidRPr="006B0B5D" w:rsidRDefault="004D6B9D" w:rsidP="004D6B9D">
      <w:pPr>
        <w:ind w:firstLine="60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D6B9D" w:rsidRPr="006B0B5D" w:rsidRDefault="004D6B9D" w:rsidP="004D6B9D">
      <w:pPr>
        <w:ind w:firstLine="60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6B0B5D">
        <w:rPr>
          <w:sz w:val="28"/>
          <w:szCs w:val="28"/>
        </w:rPr>
        <w:t>морфемике</w:t>
      </w:r>
      <w:proofErr w:type="spellEnd"/>
      <w:r w:rsidRPr="006B0B5D">
        <w:rPr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речи;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9.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4D6B9D" w:rsidRPr="006B0B5D" w:rsidRDefault="004D6B9D" w:rsidP="004D6B9D">
      <w:pPr>
        <w:tabs>
          <w:tab w:val="num" w:pos="0"/>
          <w:tab w:val="left" w:pos="5560"/>
        </w:tabs>
        <w:jc w:val="both"/>
        <w:rPr>
          <w:sz w:val="28"/>
          <w:szCs w:val="28"/>
        </w:rPr>
      </w:pP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color w:val="000000"/>
        </w:rPr>
        <w:t xml:space="preserve"> </w:t>
      </w: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Классификация ошибок и недочетов,</w:t>
      </w:r>
      <w:r>
        <w:rPr>
          <w:sz w:val="28"/>
        </w:rPr>
        <w:t xml:space="preserve"> </w:t>
      </w:r>
      <w:r>
        <w:rPr>
          <w:b/>
          <w:bCs/>
          <w:i/>
          <w:iCs/>
          <w:color w:val="000000"/>
          <w:sz w:val="28"/>
          <w:szCs w:val="18"/>
        </w:rPr>
        <w:t>влияющих на снижение оценки</w:t>
      </w: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both"/>
        <w:rPr>
          <w:b/>
          <w:bCs/>
          <w:sz w:val="28"/>
        </w:rPr>
      </w:pPr>
      <w:r>
        <w:rPr>
          <w:b/>
          <w:bCs/>
          <w:i/>
          <w:iCs/>
          <w:color w:val="000000"/>
          <w:sz w:val="28"/>
          <w:szCs w:val="18"/>
        </w:rPr>
        <w:t>Ошибки: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нарушение правил написания слов, вклю</w:t>
      </w:r>
      <w:r>
        <w:rPr>
          <w:color w:val="000000"/>
          <w:sz w:val="28"/>
          <w:szCs w:val="18"/>
        </w:rPr>
        <w:softHyphen/>
        <w:t>чая грубые случаи пропуска, перестановки, за</w:t>
      </w:r>
      <w:r>
        <w:rPr>
          <w:color w:val="000000"/>
          <w:sz w:val="28"/>
          <w:szCs w:val="18"/>
        </w:rPr>
        <w:softHyphen/>
        <w:t>мены и вставки лишних бу</w:t>
      </w:r>
      <w:proofErr w:type="gramStart"/>
      <w:r>
        <w:rPr>
          <w:color w:val="000000"/>
          <w:sz w:val="28"/>
          <w:szCs w:val="18"/>
        </w:rPr>
        <w:t>кв в сл</w:t>
      </w:r>
      <w:proofErr w:type="gramEnd"/>
      <w:r>
        <w:rPr>
          <w:color w:val="000000"/>
          <w:sz w:val="28"/>
          <w:szCs w:val="18"/>
        </w:rPr>
        <w:t>овах;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lastRenderedPageBreak/>
        <w:t>неправильное написание слов, не регули</w:t>
      </w:r>
      <w:r>
        <w:rPr>
          <w:color w:val="000000"/>
          <w:sz w:val="28"/>
          <w:szCs w:val="18"/>
        </w:rPr>
        <w:softHyphen/>
        <w:t>руемых правилами, круг которых очерчен про</w:t>
      </w:r>
      <w:r>
        <w:rPr>
          <w:color w:val="000000"/>
          <w:sz w:val="28"/>
          <w:szCs w:val="18"/>
        </w:rPr>
        <w:softHyphen/>
        <w:t>граммой каждого класса (слова с непроверяе</w:t>
      </w:r>
      <w:r>
        <w:rPr>
          <w:color w:val="000000"/>
          <w:sz w:val="28"/>
          <w:szCs w:val="18"/>
        </w:rPr>
        <w:softHyphen/>
        <w:t>мыми написаниями);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sz w:val="28"/>
        </w:rPr>
      </w:pPr>
      <w:proofErr w:type="gramStart"/>
      <w:r>
        <w:rPr>
          <w:color w:val="000000"/>
          <w:sz w:val="28"/>
          <w:szCs w:val="18"/>
        </w:rPr>
        <w:t>отсутствие изученных знаков препинания в тексте {в конце предложения и заглавной буквы в начале предложения);</w:t>
      </w:r>
      <w:proofErr w:type="gramEnd"/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наличие ошибок на изученные правила по орфографии;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существенные отступления от авторского текста при  написании изложения, искажаю</w:t>
      </w:r>
      <w:r>
        <w:rPr>
          <w:color w:val="000000"/>
          <w:sz w:val="28"/>
          <w:szCs w:val="18"/>
        </w:rPr>
        <w:softHyphen/>
        <w:t>щие смысл произведения;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  <w:tab w:val="left" w:pos="514"/>
        </w:tabs>
        <w:ind w:left="360" w:right="2"/>
        <w:jc w:val="both"/>
        <w:rPr>
          <w:sz w:val="28"/>
        </w:rPr>
      </w:pPr>
      <w:r>
        <w:rPr>
          <w:color w:val="000000"/>
          <w:sz w:val="28"/>
          <w:szCs w:val="18"/>
        </w:rPr>
        <w:t>отсутствие  главной  части  изложения, пропуск важных событий, отраженных в ав</w:t>
      </w:r>
      <w:r>
        <w:rPr>
          <w:color w:val="000000"/>
          <w:sz w:val="28"/>
          <w:szCs w:val="18"/>
        </w:rPr>
        <w:softHyphen/>
        <w:t>торском тексте;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sz w:val="28"/>
        </w:rPr>
      </w:pPr>
      <w:r>
        <w:rPr>
          <w:color w:val="000000"/>
          <w:sz w:val="28"/>
          <w:szCs w:val="18"/>
        </w:rPr>
        <w:t>употребление слов в несвойственном им значении (в изложении).</w:t>
      </w: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both"/>
        <w:rPr>
          <w:b/>
          <w:bCs/>
          <w:sz w:val="28"/>
        </w:rPr>
      </w:pPr>
      <w:r>
        <w:rPr>
          <w:b/>
          <w:bCs/>
          <w:i/>
          <w:iCs/>
          <w:color w:val="000000"/>
          <w:sz w:val="28"/>
          <w:szCs w:val="18"/>
        </w:rPr>
        <w:t>Недочеты:</w:t>
      </w:r>
    </w:p>
    <w:p w:rsidR="004D6B9D" w:rsidRDefault="004D6B9D" w:rsidP="004D6B9D">
      <w:pPr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num" w:pos="360"/>
          <w:tab w:val="left" w:pos="439"/>
        </w:tabs>
        <w:ind w:left="360" w:right="2"/>
        <w:jc w:val="both"/>
        <w:rPr>
          <w:sz w:val="28"/>
        </w:rPr>
      </w:pPr>
      <w:r>
        <w:rPr>
          <w:sz w:val="28"/>
        </w:rPr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4D6B9D" w:rsidRDefault="004D6B9D" w:rsidP="004D6B9D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неправильное написание одного слов</w:t>
      </w:r>
      <w:proofErr w:type="gramStart"/>
      <w:r>
        <w:rPr>
          <w:color w:val="000000"/>
          <w:sz w:val="28"/>
          <w:szCs w:val="18"/>
        </w:rPr>
        <w:t>а(</w:t>
      </w:r>
      <w:proofErr w:type="gramEnd"/>
      <w:r>
        <w:rPr>
          <w:color w:val="000000"/>
          <w:sz w:val="28"/>
          <w:szCs w:val="18"/>
        </w:rPr>
        <w:t>при наличии в работе нескольких таких слов)на одно и то же правило;</w:t>
      </w:r>
    </w:p>
    <w:p w:rsidR="004D6B9D" w:rsidRDefault="004D6B9D" w:rsidP="004D6B9D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незначительные нарушения логики собы</w:t>
      </w:r>
      <w:r>
        <w:rPr>
          <w:color w:val="000000"/>
          <w:sz w:val="28"/>
          <w:szCs w:val="18"/>
        </w:rPr>
        <w:softHyphen/>
        <w:t>тий авторского текста при написании изложения.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При оценке контрольной работы учитывается в пер</w:t>
      </w:r>
      <w:r>
        <w:rPr>
          <w:color w:val="000000"/>
          <w:sz w:val="28"/>
        </w:rPr>
        <w:softHyphen/>
        <w:t>вую очередь правильность ее выполнения. Исправления, которые сделал учащийся, не влияют на оценку (за иск</w:t>
      </w:r>
      <w:r>
        <w:rPr>
          <w:color w:val="000000"/>
          <w:sz w:val="28"/>
        </w:rPr>
        <w:softHyphen/>
        <w:t>лючением такого вида работ, как контрольное списывание). Учитывается только последнее написание. Оформ</w:t>
      </w:r>
      <w:r>
        <w:rPr>
          <w:color w:val="000000"/>
          <w:sz w:val="28"/>
        </w:rPr>
        <w:softHyphen/>
        <w:t xml:space="preserve">ление работы также не должно влиять на оценку, ибо в таком случае </w:t>
      </w:r>
      <w:proofErr w:type="gramStart"/>
      <w:r>
        <w:rPr>
          <w:color w:val="000000"/>
          <w:sz w:val="28"/>
        </w:rPr>
        <w:t>проверяющий</w:t>
      </w:r>
      <w:proofErr w:type="gramEnd"/>
      <w:r>
        <w:rPr>
          <w:color w:val="000000"/>
          <w:sz w:val="28"/>
        </w:rPr>
        <w:t xml:space="preserve"> может быть недостаточно объективным. При оценивании работы учитель принимает во внимание каллиграфический навык.</w:t>
      </w:r>
    </w:p>
    <w:p w:rsidR="004D6B9D" w:rsidRDefault="004D6B9D" w:rsidP="004D6B9D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>
        <w:rPr>
          <w:color w:val="000000"/>
          <w:sz w:val="28"/>
        </w:rPr>
        <w:softHyphen/>
        <w:t>ку, чем ошибки на изученные орфограммы.</w:t>
      </w:r>
    </w:p>
    <w:p w:rsidR="004D6B9D" w:rsidRDefault="004D6B9D" w:rsidP="004D6B9D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  <w:szCs w:val="18"/>
        </w:rPr>
        <w:t>При оценке изложения необходимо обра</w:t>
      </w:r>
      <w:r>
        <w:rPr>
          <w:color w:val="000000"/>
          <w:sz w:val="28"/>
          <w:szCs w:val="18"/>
        </w:rPr>
        <w:softHyphen/>
        <w:t>тить внимание на полноту передачи основного содержания текста, на наличие пропусков су</w:t>
      </w:r>
      <w:r>
        <w:rPr>
          <w:color w:val="000000"/>
          <w:sz w:val="28"/>
          <w:szCs w:val="18"/>
        </w:rPr>
        <w:softHyphen/>
        <w:t>щественных моментов в тексте, на искажения при передаче авторского замысла, на отсутст</w:t>
      </w:r>
      <w:r>
        <w:rPr>
          <w:color w:val="000000"/>
          <w:sz w:val="28"/>
          <w:szCs w:val="18"/>
        </w:rPr>
        <w:softHyphen/>
        <w:t>вие главной части повествования.</w:t>
      </w: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Характеристика цифровой оценки (отметки)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«5» («отлично»)</w:t>
      </w:r>
      <w:r>
        <w:rPr>
          <w:color w:val="000000"/>
          <w:sz w:val="28"/>
          <w:szCs w:val="18"/>
        </w:rPr>
        <w:t xml:space="preserve"> – уровень выполнения требований значительно выше удовлетворительного: отсутствие </w:t>
      </w:r>
      <w:proofErr w:type="gramStart"/>
      <w:r>
        <w:rPr>
          <w:color w:val="000000"/>
          <w:sz w:val="28"/>
          <w:szCs w:val="18"/>
        </w:rPr>
        <w:t>ошибок</w:t>
      </w:r>
      <w:proofErr w:type="gramEnd"/>
      <w:r>
        <w:rPr>
          <w:color w:val="000000"/>
          <w:sz w:val="28"/>
          <w:szCs w:val="18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«4» («хорошо»)</w:t>
      </w:r>
      <w:r>
        <w:rPr>
          <w:color w:val="000000"/>
          <w:sz w:val="28"/>
          <w:szCs w:val="18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</w:t>
      </w:r>
      <w:r>
        <w:rPr>
          <w:color w:val="000000"/>
          <w:sz w:val="28"/>
          <w:szCs w:val="18"/>
        </w:rPr>
        <w:lastRenderedPageBreak/>
        <w:t>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«3» («удовлетворительно»)</w:t>
      </w:r>
      <w:r>
        <w:rPr>
          <w:color w:val="000000"/>
          <w:sz w:val="28"/>
          <w:szCs w:val="18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«2» («плохо»)</w:t>
      </w:r>
      <w:r>
        <w:rPr>
          <w:color w:val="000000"/>
          <w:sz w:val="28"/>
          <w:szCs w:val="18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>
        <w:rPr>
          <w:color w:val="000000"/>
          <w:sz w:val="28"/>
          <w:szCs w:val="18"/>
        </w:rPr>
        <w:t>нераскрытость</w:t>
      </w:r>
      <w:proofErr w:type="spellEnd"/>
      <w:r>
        <w:rPr>
          <w:color w:val="000000"/>
          <w:sz w:val="28"/>
          <w:szCs w:val="18"/>
        </w:rPr>
        <w:t xml:space="preserve"> обсуждаемого вопроса, отсутствие аргументации либо ошибочность ее основных положений.</w:t>
      </w: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</w:rPr>
      </w:pPr>
      <w:r>
        <w:rPr>
          <w:b/>
          <w:bCs/>
          <w:i/>
          <w:iCs/>
          <w:color w:val="000000"/>
          <w:sz w:val="28"/>
        </w:rPr>
        <w:t>Оценка письменных работ по русскому языку.</w:t>
      </w:r>
    </w:p>
    <w:p w:rsidR="004D6B9D" w:rsidRPr="007B2447" w:rsidRDefault="004D6B9D" w:rsidP="004D6B9D">
      <w:pPr>
        <w:pStyle w:val="2"/>
        <w:jc w:val="both"/>
        <w:rPr>
          <w:b w:val="0"/>
          <w:bCs w:val="0"/>
          <w:i/>
          <w:iCs/>
          <w:color w:val="000000" w:themeColor="text1"/>
        </w:rPr>
      </w:pPr>
      <w:r w:rsidRPr="007B2447">
        <w:rPr>
          <w:b w:val="0"/>
          <w:bCs w:val="0"/>
          <w:i/>
          <w:iCs/>
          <w:color w:val="000000" w:themeColor="text1"/>
        </w:rPr>
        <w:t>Диктант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работу, в которой нет ошибок.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tabs>
          <w:tab w:val="left" w:pos="440"/>
          <w:tab w:val="left" w:pos="619"/>
        </w:tabs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за работу, в которой допущено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ошибки.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за работу, в которой допущено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ошибок.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работу, в которой допущено более 5 ошибок.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i/>
          <w:iCs/>
          <w:color w:val="000000"/>
          <w:sz w:val="28"/>
          <w:szCs w:val="18"/>
        </w:rPr>
        <w:t>Примечание:</w:t>
      </w:r>
    </w:p>
    <w:p w:rsidR="004D6B9D" w:rsidRDefault="004D6B9D" w:rsidP="004D6B9D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  <w:szCs w:val="18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Грамматическое задание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без ошибок.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правильно выполнено не менее </w:t>
      </w:r>
      <w:proofErr w:type="gramStart"/>
      <w:r>
        <w:rPr>
          <w:color w:val="000000"/>
          <w:sz w:val="28"/>
        </w:rPr>
        <w:t>З</w:t>
      </w:r>
      <w:proofErr w:type="gramEnd"/>
      <w:r>
        <w:rPr>
          <w:color w:val="000000"/>
          <w:sz w:val="28"/>
        </w:rPr>
        <w:t>/4 заданий.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правильно выполнено не менее 1/2 заданий.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правильно выполнено менее 1/2 заданий.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Контрольное списывание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безукоризненно выполненную работу, в которой нет исправлений.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 </w:t>
      </w:r>
      <w:r>
        <w:rPr>
          <w:color w:val="000000"/>
          <w:sz w:val="28"/>
        </w:rPr>
        <w:t xml:space="preserve">за работу, в которой допущена 1 ошибка,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595"/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за работу, в которой допущено 2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3 ошибки.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595"/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работу, в которой допущены &gt; 4 ошибки.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Словарный диктант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без ошибок.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1 ошибка и 1 исправление.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ошибки и 1 исправление.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ошибок.</w:t>
      </w:r>
    </w:p>
    <w:p w:rsidR="004D6B9D" w:rsidRPr="007B2447" w:rsidRDefault="004D6B9D" w:rsidP="004D6B9D">
      <w:pPr>
        <w:pStyle w:val="1"/>
        <w:rPr>
          <w:b w:val="0"/>
          <w:bCs w:val="0"/>
          <w:i/>
          <w:iCs/>
          <w:color w:val="000000" w:themeColor="text1"/>
        </w:rPr>
      </w:pPr>
      <w:r w:rsidRPr="007B2447">
        <w:rPr>
          <w:b w:val="0"/>
          <w:bCs w:val="0"/>
          <w:i/>
          <w:iCs/>
          <w:color w:val="000000" w:themeColor="text1"/>
        </w:rPr>
        <w:t>Тест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верно выполнено более 3/4 заданий. 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верно выполнено 3/4 заданий. 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верно выполнено 1/2 заданий. 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верно выполнено менее 1/2 заданий.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Изложение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правильно и последовательно воспроизведен авторский текст, нет речевых и орфографических ошибок, допущено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незначительно нарушена последовательность изложения   мыслей,   имеются  единичные  (1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2) фактические и речевые неточности,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 орфографические ошибки,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некоторые отступления от авторско</w:t>
      </w:r>
      <w:r>
        <w:rPr>
          <w:color w:val="000000"/>
          <w:sz w:val="28"/>
        </w:rPr>
        <w:softHyphen/>
        <w:t>го текста, допущены отдельные нарушения в по</w:t>
      </w:r>
      <w:r>
        <w:rPr>
          <w:color w:val="000000"/>
          <w:sz w:val="28"/>
        </w:rPr>
        <w:softHyphen/>
        <w:t xml:space="preserve">следовательности изложения мыслей, в построении двух-трех предложений, беден словарь,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6 орфо</w:t>
      </w:r>
      <w:r>
        <w:rPr>
          <w:color w:val="000000"/>
          <w:sz w:val="28"/>
        </w:rPr>
        <w:softHyphen/>
        <w:t xml:space="preserve">графических ошибки и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значительные отступления от автор</w:t>
      </w:r>
      <w:r>
        <w:rPr>
          <w:color w:val="000000"/>
          <w:sz w:val="28"/>
        </w:rPr>
        <w:softHyphen/>
        <w:t xml:space="preserve">ского текста, пропуск важных эпизодов, главной части, основной мысли и др., нарушена последовательность изложения мыслей, отсутствует связь между   частями,    отдельными    предложениями, крайне однообразен словарь, 7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8 орфографических ошибок,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исправлений.</w:t>
      </w:r>
    </w:p>
    <w:p w:rsidR="004D6B9D" w:rsidRDefault="004D6B9D" w:rsidP="004D6B9D">
      <w:pPr>
        <w:shd w:val="clear" w:color="auto" w:fill="FFFFFF"/>
        <w:tabs>
          <w:tab w:val="left" w:pos="590"/>
        </w:tabs>
        <w:jc w:val="both"/>
        <w:rPr>
          <w:b/>
          <w:bCs/>
          <w:i/>
          <w:iCs/>
          <w:color w:val="000000"/>
          <w:sz w:val="28"/>
        </w:rPr>
      </w:pPr>
      <w:r>
        <w:rPr>
          <w:b/>
          <w:bCs/>
          <w:i/>
          <w:iCs/>
          <w:color w:val="000000"/>
          <w:sz w:val="28"/>
        </w:rPr>
        <w:t>Сочинение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логически последовательно раскрыта тема, нет речевых и орфографических ошибок, допуще</w:t>
      </w:r>
      <w:r>
        <w:rPr>
          <w:color w:val="000000"/>
          <w:sz w:val="28"/>
        </w:rPr>
        <w:softHyphen/>
        <w:t>но 1—2 исправления.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322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незначительно нарушена последовательность изложения  мыслей,   имеются  единичные  (1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2) фактические и речевые неточности,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 орфографические ошибки,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322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некоторые отступления от темы, до</w:t>
      </w:r>
      <w:r>
        <w:rPr>
          <w:color w:val="000000"/>
          <w:sz w:val="28"/>
        </w:rPr>
        <w:softHyphen/>
        <w:t>пущены отдельные нарушения в последователь</w:t>
      </w:r>
      <w:r>
        <w:rPr>
          <w:color w:val="000000"/>
          <w:sz w:val="28"/>
        </w:rPr>
        <w:softHyphen/>
        <w:t xml:space="preserve">ности изложения мыслей, в построении 2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3 пред</w:t>
      </w:r>
      <w:r>
        <w:rPr>
          <w:color w:val="000000"/>
          <w:sz w:val="28"/>
        </w:rPr>
        <w:softHyphen/>
        <w:t xml:space="preserve">ложений, беден словарь, 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6 орфографических ошибки и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322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значительные отступления от темы, пропуск важных эпизодов, главной части, основной мысли и др., нарушена последовательность изложе</w:t>
      </w:r>
      <w:r>
        <w:rPr>
          <w:color w:val="000000"/>
          <w:sz w:val="28"/>
        </w:rPr>
        <w:softHyphen/>
        <w:t>ния мыслей, отсутствует связь между частями, отдель</w:t>
      </w:r>
      <w:r>
        <w:rPr>
          <w:color w:val="000000"/>
          <w:sz w:val="28"/>
        </w:rPr>
        <w:softHyphen/>
        <w:t xml:space="preserve">ными предложениями, крайне однообразен словарь, 7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8 орфографических ошибок,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исправлений.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i/>
          <w:iCs/>
          <w:color w:val="000000"/>
          <w:sz w:val="28"/>
          <w:szCs w:val="18"/>
        </w:rPr>
        <w:t>Примечание: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Учитывая, что вид работ в начальной школе носит обучаю</w:t>
      </w:r>
      <w:r>
        <w:rPr>
          <w:color w:val="000000"/>
          <w:sz w:val="28"/>
          <w:szCs w:val="18"/>
        </w:rPr>
        <w:softHyphen/>
        <w:t>щий характер, неудовлетворительные оценки выставляются только за «контрольные» изложения и сочинения.</w:t>
      </w: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Характеристика словесной оценки (оценочное суждение)</w:t>
      </w:r>
    </w:p>
    <w:p w:rsidR="004D6B9D" w:rsidRDefault="004D6B9D" w:rsidP="004D6B9D">
      <w:pPr>
        <w:pStyle w:val="21"/>
        <w:rPr>
          <w:spacing w:val="0"/>
          <w:szCs w:val="18"/>
        </w:rPr>
      </w:pPr>
      <w:r>
        <w:rPr>
          <w:spacing w:val="0"/>
          <w:szCs w:val="18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4D6B9D" w:rsidRDefault="004D6B9D" w:rsidP="004D6B9D">
      <w:pPr>
        <w:pStyle w:val="21"/>
        <w:rPr>
          <w:spacing w:val="0"/>
          <w:szCs w:val="18"/>
        </w:rPr>
      </w:pPr>
      <w:r>
        <w:rPr>
          <w:spacing w:val="0"/>
          <w:szCs w:val="18"/>
        </w:rPr>
        <w:lastRenderedPageBreak/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043C1" w:rsidRDefault="007043C1" w:rsidP="007043C1">
      <w:pPr>
        <w:shd w:val="clear" w:color="auto" w:fill="FFFFFF"/>
        <w:spacing w:line="228" w:lineRule="atLeast"/>
        <w:ind w:left="6" w:right="6" w:firstLine="570"/>
        <w:jc w:val="both"/>
      </w:pPr>
    </w:p>
    <w:p w:rsidR="007043C1" w:rsidRDefault="004D6B9D" w:rsidP="007043C1">
      <w:pPr>
        <w:shd w:val="clear" w:color="auto" w:fill="FFFFFF"/>
        <w:spacing w:line="222" w:lineRule="atLeast"/>
        <w:ind w:left="612" w:right="1728"/>
      </w:pPr>
      <w:r>
        <w:rPr>
          <w:b/>
          <w:bCs/>
          <w:i/>
          <w:iCs/>
          <w:color w:val="000000"/>
          <w:spacing w:val="-1"/>
        </w:rPr>
        <w:t xml:space="preserve"> </w:t>
      </w:r>
    </w:p>
    <w:p w:rsidR="007043C1" w:rsidRDefault="004D6B9D" w:rsidP="007043C1">
      <w:pPr>
        <w:shd w:val="clear" w:color="auto" w:fill="FFFFFF"/>
        <w:spacing w:line="222" w:lineRule="atLeast"/>
        <w:ind w:right="12"/>
      </w:pPr>
      <w:r>
        <w:rPr>
          <w:color w:val="000000"/>
        </w:rPr>
        <w:t xml:space="preserve"> </w:t>
      </w:r>
    </w:p>
    <w:p w:rsidR="007043C1" w:rsidRDefault="007043C1" w:rsidP="007043C1">
      <w:pPr>
        <w:jc w:val="center"/>
        <w:rPr>
          <w:b/>
        </w:rPr>
      </w:pPr>
    </w:p>
    <w:p w:rsidR="007043C1" w:rsidRDefault="007043C1" w:rsidP="007043C1">
      <w:pPr>
        <w:jc w:val="center"/>
        <w:rPr>
          <w:b/>
        </w:rPr>
      </w:pPr>
      <w:r w:rsidRPr="001D644E">
        <w:rPr>
          <w:b/>
        </w:rPr>
        <w:t>Перечень учебно-методического обеспечения</w:t>
      </w:r>
    </w:p>
    <w:p w:rsidR="007043C1" w:rsidRPr="00E57C0A" w:rsidRDefault="007043C1" w:rsidP="007043C1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286"/>
        <w:gridCol w:w="2718"/>
        <w:gridCol w:w="2511"/>
        <w:gridCol w:w="1602"/>
      </w:tblGrid>
      <w:tr w:rsidR="007043C1" w:rsidRPr="001D644E" w:rsidTr="004D6B9D">
        <w:trPr>
          <w:trHeight w:val="1354"/>
        </w:trPr>
        <w:tc>
          <w:tcPr>
            <w:tcW w:w="237" w:type="pct"/>
            <w:vMerge w:val="restart"/>
            <w:textDirection w:val="btLr"/>
            <w:vAlign w:val="center"/>
          </w:tcPr>
          <w:p w:rsidR="007043C1" w:rsidRPr="001D644E" w:rsidRDefault="007043C1" w:rsidP="00806BD7">
            <w:pPr>
              <w:ind w:left="113" w:right="113"/>
              <w:jc w:val="center"/>
            </w:pPr>
            <w:r w:rsidRPr="001D644E">
              <w:t>Класс</w:t>
            </w:r>
          </w:p>
        </w:tc>
        <w:tc>
          <w:tcPr>
            <w:tcW w:w="1194" w:type="pct"/>
            <w:vAlign w:val="center"/>
          </w:tcPr>
          <w:p w:rsidR="007043C1" w:rsidRPr="001D644E" w:rsidRDefault="007043C1" w:rsidP="00806BD7">
            <w:pPr>
              <w:jc w:val="center"/>
            </w:pPr>
            <w:r w:rsidRPr="001D644E">
              <w:t>Учебники</w:t>
            </w:r>
          </w:p>
          <w:p w:rsidR="007043C1" w:rsidRPr="001D644E" w:rsidRDefault="007043C1" w:rsidP="00806BD7">
            <w:pPr>
              <w:jc w:val="center"/>
            </w:pPr>
            <w:r w:rsidRPr="001D644E">
              <w:t>(автор, название, год издания, кем рекомендован или допущен, издательство)</w:t>
            </w:r>
          </w:p>
        </w:tc>
        <w:tc>
          <w:tcPr>
            <w:tcW w:w="1420" w:type="pct"/>
            <w:vAlign w:val="center"/>
          </w:tcPr>
          <w:p w:rsidR="007043C1" w:rsidRPr="001D644E" w:rsidRDefault="007043C1" w:rsidP="00806BD7">
            <w:pPr>
              <w:jc w:val="center"/>
            </w:pPr>
            <w:r w:rsidRPr="001D644E">
              <w:t>Методические материалы</w:t>
            </w:r>
          </w:p>
        </w:tc>
        <w:tc>
          <w:tcPr>
            <w:tcW w:w="1312" w:type="pct"/>
            <w:vAlign w:val="center"/>
          </w:tcPr>
          <w:p w:rsidR="007043C1" w:rsidRPr="001D644E" w:rsidRDefault="007043C1" w:rsidP="00806BD7">
            <w:pPr>
              <w:jc w:val="center"/>
            </w:pPr>
            <w:r w:rsidRPr="001D644E">
              <w:t>Дидактические материалы</w:t>
            </w:r>
          </w:p>
        </w:tc>
        <w:tc>
          <w:tcPr>
            <w:tcW w:w="837" w:type="pct"/>
            <w:vAlign w:val="center"/>
          </w:tcPr>
          <w:p w:rsidR="007043C1" w:rsidRDefault="007043C1" w:rsidP="00806BD7">
            <w:pPr>
              <w:jc w:val="center"/>
            </w:pPr>
            <w:r w:rsidRPr="001D644E">
              <w:t xml:space="preserve">Материалы </w:t>
            </w:r>
            <w:proofErr w:type="gramStart"/>
            <w:r w:rsidRPr="001D644E">
              <w:t>для</w:t>
            </w:r>
            <w:proofErr w:type="gramEnd"/>
          </w:p>
          <w:p w:rsidR="007043C1" w:rsidRPr="001D644E" w:rsidRDefault="007043C1" w:rsidP="00806BD7">
            <w:pPr>
              <w:jc w:val="center"/>
            </w:pPr>
            <w:r w:rsidRPr="001D644E">
              <w:t xml:space="preserve"> контроля</w:t>
            </w:r>
          </w:p>
        </w:tc>
      </w:tr>
      <w:tr w:rsidR="007043C1" w:rsidRPr="001D644E" w:rsidTr="004D6B9D">
        <w:trPr>
          <w:trHeight w:val="401"/>
        </w:trPr>
        <w:tc>
          <w:tcPr>
            <w:tcW w:w="237" w:type="pct"/>
            <w:vMerge/>
            <w:vAlign w:val="center"/>
          </w:tcPr>
          <w:p w:rsidR="007043C1" w:rsidRPr="001D644E" w:rsidRDefault="007043C1" w:rsidP="00806BD7">
            <w:pPr>
              <w:jc w:val="center"/>
            </w:pPr>
          </w:p>
        </w:tc>
        <w:tc>
          <w:tcPr>
            <w:tcW w:w="1194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1</w:t>
            </w:r>
          </w:p>
        </w:tc>
        <w:tc>
          <w:tcPr>
            <w:tcW w:w="1420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2</w:t>
            </w:r>
          </w:p>
        </w:tc>
        <w:tc>
          <w:tcPr>
            <w:tcW w:w="1312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3</w:t>
            </w:r>
          </w:p>
        </w:tc>
        <w:tc>
          <w:tcPr>
            <w:tcW w:w="837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4</w:t>
            </w:r>
          </w:p>
        </w:tc>
      </w:tr>
      <w:tr w:rsidR="007043C1" w:rsidRPr="001D644E" w:rsidTr="004D6B9D">
        <w:trPr>
          <w:trHeight w:val="4208"/>
        </w:trPr>
        <w:tc>
          <w:tcPr>
            <w:tcW w:w="237" w:type="pct"/>
          </w:tcPr>
          <w:p w:rsidR="00B671ED" w:rsidRDefault="00B671ED" w:rsidP="00806BD7">
            <w:pPr>
              <w:jc w:val="both"/>
            </w:pPr>
          </w:p>
          <w:p w:rsidR="00B671ED" w:rsidRPr="00B671ED" w:rsidRDefault="007B2447" w:rsidP="00B671ED">
            <w:r>
              <w:t>4</w:t>
            </w:r>
          </w:p>
          <w:p w:rsidR="00B671ED" w:rsidRPr="00B671ED" w:rsidRDefault="00B671ED" w:rsidP="00B671ED"/>
          <w:p w:rsidR="00B671ED" w:rsidRPr="00B671ED" w:rsidRDefault="00B671ED" w:rsidP="00B671ED"/>
          <w:p w:rsidR="00B671ED" w:rsidRPr="00B671ED" w:rsidRDefault="00B671ED" w:rsidP="00B671ED"/>
          <w:p w:rsidR="00B671ED" w:rsidRPr="00B671ED" w:rsidRDefault="00B671ED" w:rsidP="00B671ED"/>
          <w:p w:rsidR="00B671ED" w:rsidRDefault="00B671ED" w:rsidP="00B671ED"/>
          <w:p w:rsidR="00B671ED" w:rsidRDefault="00B671ED" w:rsidP="00B671ED"/>
          <w:p w:rsidR="007043C1" w:rsidRPr="00B671ED" w:rsidRDefault="007043C1" w:rsidP="00B671ED"/>
        </w:tc>
        <w:tc>
          <w:tcPr>
            <w:tcW w:w="1194" w:type="pct"/>
          </w:tcPr>
          <w:p w:rsidR="00B671ED" w:rsidRDefault="007B2447" w:rsidP="00806BD7">
            <w:pPr>
              <w:jc w:val="center"/>
            </w:pPr>
            <w:r>
              <w:t xml:space="preserve"> </w:t>
            </w:r>
          </w:p>
          <w:p w:rsidR="00B671ED" w:rsidRDefault="00B671ED" w:rsidP="007B2447">
            <w:r>
              <w:t xml:space="preserve">Русский язык </w:t>
            </w:r>
          </w:p>
          <w:p w:rsidR="00B671ED" w:rsidRDefault="00B671ED" w:rsidP="00B671ED">
            <w:pPr>
              <w:jc w:val="center"/>
            </w:pPr>
            <w:r>
              <w:t>4 класс в 2-х ч.</w:t>
            </w:r>
          </w:p>
          <w:p w:rsidR="007043C1" w:rsidRPr="00B671ED" w:rsidRDefault="00B671ED" w:rsidP="00B671ED">
            <w:proofErr w:type="spellStart"/>
            <w:r>
              <w:t>Т.Г.Рамзаева</w:t>
            </w:r>
            <w:proofErr w:type="spellEnd"/>
          </w:p>
        </w:tc>
        <w:tc>
          <w:tcPr>
            <w:tcW w:w="1420" w:type="pct"/>
          </w:tcPr>
          <w:p w:rsidR="007043C1" w:rsidRDefault="007043C1" w:rsidP="00806BD7">
            <w:r>
              <w:t xml:space="preserve">1. </w:t>
            </w:r>
            <w:proofErr w:type="spellStart"/>
            <w:r>
              <w:t>О.В.Узорова</w:t>
            </w:r>
            <w:proofErr w:type="spellEnd"/>
            <w:r>
              <w:t>, Е.А.Нефёдова  Календарно-тематическое планирование для начальной школы. М.: «</w:t>
            </w:r>
            <w:proofErr w:type="spellStart"/>
            <w:r>
              <w:t>Астрель</w:t>
            </w:r>
            <w:proofErr w:type="spellEnd"/>
            <w:r>
              <w:t>», 2007г.</w:t>
            </w:r>
          </w:p>
          <w:p w:rsidR="007043C1" w:rsidRPr="001D644E" w:rsidRDefault="007043C1" w:rsidP="00806BD7">
            <w:r>
              <w:t>2. О.И. Дмитриева, Е.П. Фефилова Поурочные разработки. М.: «ВАКО» 2007г.</w:t>
            </w:r>
          </w:p>
        </w:tc>
        <w:tc>
          <w:tcPr>
            <w:tcW w:w="1312" w:type="pct"/>
          </w:tcPr>
          <w:p w:rsidR="007043C1" w:rsidRDefault="007043C1" w:rsidP="00806BD7">
            <w:r>
              <w:t xml:space="preserve">1.Электронные </w:t>
            </w:r>
            <w:proofErr w:type="spellStart"/>
            <w:r>
              <w:t>демонстрацион</w:t>
            </w:r>
            <w:proofErr w:type="spellEnd"/>
            <w:r>
              <w:t>-</w:t>
            </w:r>
          </w:p>
          <w:p w:rsidR="007043C1" w:rsidRDefault="007043C1" w:rsidP="00806BD7">
            <w:proofErr w:type="spellStart"/>
            <w:r>
              <w:t>ные</w:t>
            </w:r>
            <w:proofErr w:type="spellEnd"/>
            <w:r>
              <w:t xml:space="preserve"> таблицы по русскому языку </w:t>
            </w:r>
          </w:p>
          <w:p w:rsidR="007043C1" w:rsidRDefault="007043C1" w:rsidP="00806BD7">
            <w:r>
              <w:t>2.Электронный дидактический и раздаточный ма</w:t>
            </w:r>
            <w:r w:rsidR="007B2447">
              <w:t xml:space="preserve">териал по русскому языку   </w:t>
            </w:r>
          </w:p>
          <w:p w:rsidR="007043C1" w:rsidRPr="001D644E" w:rsidRDefault="007043C1" w:rsidP="00806BD7">
            <w:r>
              <w:t>3. Презентации</w:t>
            </w:r>
          </w:p>
        </w:tc>
        <w:tc>
          <w:tcPr>
            <w:tcW w:w="837" w:type="pct"/>
          </w:tcPr>
          <w:p w:rsidR="007043C1" w:rsidRDefault="007043C1" w:rsidP="00806BD7">
            <w:r>
              <w:t xml:space="preserve">Диктанты </w:t>
            </w:r>
          </w:p>
          <w:p w:rsidR="007043C1" w:rsidRPr="00832BD2" w:rsidRDefault="007043C1" w:rsidP="00806BD7">
            <w:pPr>
              <w:rPr>
                <w:lang w:val="en-US"/>
              </w:rPr>
            </w:pPr>
          </w:p>
          <w:p w:rsidR="007043C1" w:rsidRPr="001D644E" w:rsidRDefault="007043C1" w:rsidP="00806BD7"/>
        </w:tc>
      </w:tr>
    </w:tbl>
    <w:p w:rsidR="007043C1" w:rsidRPr="001A6DE2" w:rsidRDefault="007043C1" w:rsidP="007043C1">
      <w:pPr>
        <w:pStyle w:val="a3"/>
        <w:ind w:left="360"/>
        <w:rPr>
          <w:bCs/>
          <w:sz w:val="28"/>
          <w:szCs w:val="28"/>
        </w:rPr>
      </w:pPr>
    </w:p>
    <w:p w:rsidR="007043C1" w:rsidRDefault="007043C1" w:rsidP="007043C1">
      <w:pPr>
        <w:ind w:firstLine="709"/>
        <w:jc w:val="both"/>
        <w:rPr>
          <w:sz w:val="28"/>
          <w:szCs w:val="28"/>
        </w:rPr>
      </w:pPr>
    </w:p>
    <w:p w:rsidR="007043C1" w:rsidRDefault="007043C1" w:rsidP="007043C1">
      <w:pPr>
        <w:shd w:val="clear" w:color="auto" w:fill="FFFFFF"/>
        <w:spacing w:before="216"/>
        <w:ind w:left="36"/>
        <w:jc w:val="center"/>
        <w:rPr>
          <w:b/>
          <w:bCs/>
          <w:i/>
          <w:iCs/>
          <w:color w:val="000000"/>
          <w:spacing w:val="-1"/>
        </w:rPr>
      </w:pPr>
    </w:p>
    <w:p w:rsidR="00F5458B" w:rsidRDefault="00F5458B"/>
    <w:sectPr w:rsidR="00F5458B" w:rsidSect="00F5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4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5">
    <w:nsid w:val="34B37150"/>
    <w:multiLevelType w:val="hybridMultilevel"/>
    <w:tmpl w:val="9E6404A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A659EF"/>
    <w:multiLevelType w:val="hybridMultilevel"/>
    <w:tmpl w:val="DC6CCC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1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1"/>
  </w:num>
  <w:num w:numId="9">
    <w:abstractNumId w:val="10"/>
  </w:num>
  <w:num w:numId="10">
    <w:abstractNumId w:val="12"/>
  </w:num>
  <w:num w:numId="11">
    <w:abstractNumId w:val="13"/>
  </w:num>
  <w:num w:numId="12">
    <w:abstractNumId w:val="6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DE8"/>
    <w:rsid w:val="0035437C"/>
    <w:rsid w:val="00420E48"/>
    <w:rsid w:val="004D6B9D"/>
    <w:rsid w:val="005667E2"/>
    <w:rsid w:val="007043C1"/>
    <w:rsid w:val="007B2447"/>
    <w:rsid w:val="00852DE8"/>
    <w:rsid w:val="00A96CF5"/>
    <w:rsid w:val="00B671ED"/>
    <w:rsid w:val="00F5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6B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52DE8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52DE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u-2-msonormal">
    <w:name w:val="u-2-msonormal"/>
    <w:basedOn w:val="a"/>
    <w:rsid w:val="00852DE8"/>
    <w:pPr>
      <w:spacing w:before="100" w:beforeAutospacing="1" w:after="100" w:afterAutospacing="1"/>
    </w:pPr>
  </w:style>
  <w:style w:type="paragraph" w:styleId="a3">
    <w:name w:val="List Paragraph"/>
    <w:basedOn w:val="a"/>
    <w:qFormat/>
    <w:rsid w:val="007043C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6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6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Indent 2"/>
    <w:basedOn w:val="a"/>
    <w:link w:val="22"/>
    <w:rsid w:val="004D6B9D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2">
    <w:name w:val="Основной текст с отступом 2 Знак"/>
    <w:basedOn w:val="a0"/>
    <w:link w:val="21"/>
    <w:rsid w:val="004D6B9D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4223</Words>
  <Characters>24073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2013-01-13T16:26:00Z</dcterms:created>
  <dcterms:modified xsi:type="dcterms:W3CDTF">2013-01-23T17:42:00Z</dcterms:modified>
</cp:coreProperties>
</file>